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09087" w14:textId="77777777" w:rsidR="00F364BA" w:rsidRDefault="00F364BA" w:rsidP="00862510">
      <w:pPr>
        <w:spacing w:after="124" w:line="259" w:lineRule="auto"/>
        <w:ind w:left="0" w:firstLine="0"/>
        <w:rPr>
          <w:b/>
          <w:sz w:val="28"/>
          <w:lang w:val="en-US"/>
        </w:rPr>
      </w:pPr>
    </w:p>
    <w:p w14:paraId="6DDF7EF2" w14:textId="77777777" w:rsidR="004438A0" w:rsidRPr="004438A0" w:rsidRDefault="004438A0" w:rsidP="00862510">
      <w:pPr>
        <w:spacing w:after="124" w:line="259" w:lineRule="auto"/>
        <w:ind w:left="0" w:firstLine="0"/>
        <w:rPr>
          <w:b/>
          <w:bCs/>
          <w:sz w:val="24"/>
          <w:szCs w:val="32"/>
        </w:rPr>
      </w:pPr>
      <w:r w:rsidRPr="004438A0">
        <w:rPr>
          <w:b/>
          <w:bCs/>
          <w:sz w:val="24"/>
          <w:szCs w:val="32"/>
        </w:rPr>
        <w:t xml:space="preserve">Jasmin Büchner </w:t>
      </w:r>
    </w:p>
    <w:p w14:paraId="33A7D420" w14:textId="5C09CD48" w:rsidR="00862510" w:rsidRPr="004438A0" w:rsidRDefault="00862510" w:rsidP="00862510">
      <w:pPr>
        <w:spacing w:after="124" w:line="259" w:lineRule="auto"/>
        <w:ind w:left="0" w:firstLine="0"/>
        <w:rPr>
          <w:b/>
          <w:sz w:val="28"/>
          <w:lang w:val="en-US"/>
        </w:rPr>
      </w:pPr>
      <w:r w:rsidRPr="004438A0">
        <w:rPr>
          <w:sz w:val="24"/>
          <w:szCs w:val="32"/>
          <w:lang w:val="en-US"/>
        </w:rPr>
        <w:t>C</w:t>
      </w:r>
      <w:r w:rsidR="004438A0">
        <w:rPr>
          <w:sz w:val="24"/>
          <w:szCs w:val="32"/>
          <w:lang w:val="en-US"/>
        </w:rPr>
        <w:t xml:space="preserve">hief People Officer </w:t>
      </w:r>
      <w:r w:rsidRPr="004438A0">
        <w:rPr>
          <w:sz w:val="24"/>
          <w:szCs w:val="32"/>
          <w:lang w:val="en-US"/>
        </w:rPr>
        <w:t>Germany</w:t>
      </w:r>
      <w:r w:rsidR="004438A0" w:rsidRPr="004438A0">
        <w:rPr>
          <w:sz w:val="24"/>
          <w:szCs w:val="32"/>
          <w:lang w:val="en-US"/>
        </w:rPr>
        <w:t xml:space="preserve"> &amp; A</w:t>
      </w:r>
      <w:r w:rsidR="004438A0">
        <w:rPr>
          <w:sz w:val="24"/>
          <w:szCs w:val="32"/>
          <w:lang w:val="en-US"/>
        </w:rPr>
        <w:t>ustria</w:t>
      </w:r>
    </w:p>
    <w:p w14:paraId="4881A917" w14:textId="77777777" w:rsidR="00DA0119" w:rsidRPr="004438A0" w:rsidRDefault="00DA0119" w:rsidP="00862510">
      <w:pPr>
        <w:spacing w:after="124" w:line="259" w:lineRule="auto"/>
        <w:ind w:left="0" w:firstLine="0"/>
        <w:rPr>
          <w:lang w:val="en-US"/>
        </w:rPr>
      </w:pPr>
    </w:p>
    <w:p w14:paraId="3140AC8D" w14:textId="28622D65" w:rsidR="00862510" w:rsidRDefault="00862510" w:rsidP="00862510">
      <w:pPr>
        <w:spacing w:after="124" w:line="259" w:lineRule="auto"/>
        <w:ind w:left="0" w:firstLine="0"/>
        <w:rPr>
          <w:lang w:val="en-US"/>
        </w:rPr>
      </w:pPr>
      <w:r>
        <w:rPr>
          <w:lang w:val="en-US"/>
        </w:rPr>
        <w:t>born 19</w:t>
      </w:r>
      <w:r w:rsidR="004438A0">
        <w:rPr>
          <w:lang w:val="en-US"/>
        </w:rPr>
        <w:t>89</w:t>
      </w:r>
    </w:p>
    <w:p w14:paraId="192864DB" w14:textId="77777777" w:rsidR="00862510" w:rsidRDefault="00862510" w:rsidP="00862510">
      <w:pPr>
        <w:spacing w:after="124" w:line="259" w:lineRule="auto"/>
        <w:ind w:left="0" w:firstLine="0"/>
        <w:rPr>
          <w:lang w:val="en-US"/>
        </w:rPr>
      </w:pPr>
    </w:p>
    <w:p w14:paraId="3DB1F1E9" w14:textId="77777777" w:rsidR="00862510" w:rsidRPr="00862510" w:rsidRDefault="00862510" w:rsidP="00862510">
      <w:pPr>
        <w:spacing w:after="124" w:line="259" w:lineRule="auto"/>
        <w:ind w:left="0" w:firstLine="0"/>
        <w:rPr>
          <w:lang w:val="en-US"/>
        </w:rPr>
      </w:pPr>
    </w:p>
    <w:p w14:paraId="6E9A5501" w14:textId="77777777" w:rsidR="006E09CD" w:rsidRDefault="002B65A4">
      <w:pPr>
        <w:spacing w:after="58" w:line="390" w:lineRule="auto"/>
        <w:ind w:left="0" w:right="4748" w:firstLine="0"/>
        <w:rPr>
          <w:b/>
          <w:sz w:val="24"/>
          <w:lang w:val="en-US"/>
        </w:rPr>
      </w:pPr>
      <w:r w:rsidRPr="00862510">
        <w:rPr>
          <w:b/>
          <w:color w:val="369059"/>
          <w:sz w:val="24"/>
          <w:lang w:val="en-US"/>
        </w:rPr>
        <w:t xml:space="preserve">Relevant professional experience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99"/>
      </w:tblGrid>
      <w:tr w:rsidR="00862510" w:rsidRPr="004438A0" w14:paraId="426B0D9B" w14:textId="77777777" w:rsidTr="00903C8E">
        <w:trPr>
          <w:trHeight w:val="924"/>
        </w:trPr>
        <w:tc>
          <w:tcPr>
            <w:tcW w:w="4111" w:type="dxa"/>
          </w:tcPr>
          <w:p w14:paraId="31BBEDA4" w14:textId="34AC962B" w:rsidR="00862510" w:rsidRDefault="00862510" w:rsidP="00862510">
            <w:pPr>
              <w:rPr>
                <w:lang w:val="en-US"/>
              </w:rPr>
            </w:pPr>
            <w:r w:rsidRPr="00862510">
              <w:rPr>
                <w:lang w:val="en-US"/>
              </w:rPr>
              <w:t>since 20</w:t>
            </w:r>
            <w:r w:rsidR="004438A0">
              <w:rPr>
                <w:lang w:val="en-US"/>
              </w:rPr>
              <w:t>24</w:t>
            </w:r>
          </w:p>
        </w:tc>
        <w:tc>
          <w:tcPr>
            <w:tcW w:w="4599" w:type="dxa"/>
          </w:tcPr>
          <w:p w14:paraId="2B262324" w14:textId="1250864D" w:rsidR="00BE7969" w:rsidRPr="004438A0" w:rsidRDefault="004521FE" w:rsidP="00862510">
            <w:pPr>
              <w:rPr>
                <w:lang w:val="en-US"/>
              </w:rPr>
            </w:pPr>
            <w:r w:rsidRPr="004438A0">
              <w:rPr>
                <w:lang w:val="en-US"/>
              </w:rPr>
              <w:t>BNP Pariba</w:t>
            </w:r>
            <w:r w:rsidR="00BE7969" w:rsidRPr="004438A0">
              <w:rPr>
                <w:lang w:val="en-US"/>
              </w:rPr>
              <w:t>s</w:t>
            </w:r>
            <w:r w:rsidR="004438A0" w:rsidRPr="004438A0">
              <w:rPr>
                <w:lang w:val="en-US"/>
              </w:rPr>
              <w:t xml:space="preserve"> S.A. </w:t>
            </w:r>
            <w:proofErr w:type="spellStart"/>
            <w:r w:rsidR="004438A0" w:rsidRPr="004438A0">
              <w:rPr>
                <w:lang w:val="en-US"/>
              </w:rPr>
              <w:t>Niederlassung</w:t>
            </w:r>
            <w:proofErr w:type="spellEnd"/>
            <w:r w:rsidR="004438A0" w:rsidRPr="004438A0">
              <w:rPr>
                <w:lang w:val="en-US"/>
              </w:rPr>
              <w:t xml:space="preserve"> Deutschland, –</w:t>
            </w:r>
            <w:r w:rsidRPr="004438A0">
              <w:rPr>
                <w:lang w:val="en-US"/>
              </w:rPr>
              <w:t xml:space="preserve"> </w:t>
            </w:r>
            <w:r w:rsidR="004438A0" w:rsidRPr="004438A0">
              <w:rPr>
                <w:lang w:val="en-US"/>
              </w:rPr>
              <w:t>Chief People Officer Germany &amp; Austria</w:t>
            </w:r>
            <w:r w:rsidR="004438A0" w:rsidRPr="004438A0">
              <w:rPr>
                <w:lang w:val="en-US"/>
              </w:rPr>
              <w:t>, M</w:t>
            </w:r>
            <w:r w:rsidR="004438A0">
              <w:rPr>
                <w:lang w:val="en-US"/>
              </w:rPr>
              <w:t xml:space="preserve">ember of the </w:t>
            </w:r>
            <w:r w:rsidR="004438A0" w:rsidRPr="004438A0">
              <w:rPr>
                <w:lang w:val="en-US"/>
              </w:rPr>
              <w:t>Group Management Board</w:t>
            </w:r>
          </w:p>
          <w:p w14:paraId="23134C6D" w14:textId="77777777" w:rsidR="006E09CD" w:rsidRPr="004438A0" w:rsidRDefault="006E09CD" w:rsidP="00BE7969">
            <w:pPr>
              <w:ind w:left="0" w:firstLine="0"/>
              <w:rPr>
                <w:lang w:val="en-US"/>
              </w:rPr>
            </w:pPr>
          </w:p>
          <w:p w14:paraId="3667AD2B" w14:textId="77777777" w:rsidR="006E09CD" w:rsidRPr="004438A0" w:rsidRDefault="006E09CD" w:rsidP="00862510">
            <w:pPr>
              <w:rPr>
                <w:lang w:val="en-US"/>
              </w:rPr>
            </w:pPr>
          </w:p>
        </w:tc>
      </w:tr>
      <w:tr w:rsidR="00862510" w:rsidRPr="004438A0" w14:paraId="05B1A7F0" w14:textId="77777777" w:rsidTr="00903C8E">
        <w:tc>
          <w:tcPr>
            <w:tcW w:w="4111" w:type="dxa"/>
          </w:tcPr>
          <w:p w14:paraId="1FF5DBFC" w14:textId="2B1766BE" w:rsidR="00862510" w:rsidRDefault="00862510" w:rsidP="00862510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4438A0">
              <w:rPr>
                <w:lang w:val="en-US"/>
              </w:rPr>
              <w:t>20</w:t>
            </w:r>
            <w:r>
              <w:rPr>
                <w:lang w:val="en-US"/>
              </w:rPr>
              <w:t xml:space="preserve"> - 20</w:t>
            </w:r>
            <w:r w:rsidR="004438A0">
              <w:rPr>
                <w:lang w:val="en-US"/>
              </w:rPr>
              <w:t>24</w:t>
            </w:r>
          </w:p>
        </w:tc>
        <w:tc>
          <w:tcPr>
            <w:tcW w:w="4599" w:type="dxa"/>
          </w:tcPr>
          <w:p w14:paraId="7E17940F" w14:textId="5A2E1EC2" w:rsidR="00862510" w:rsidRDefault="004438A0" w:rsidP="00862510">
            <w:pPr>
              <w:rPr>
                <w:lang w:val="en-US"/>
              </w:rPr>
            </w:pPr>
            <w:r w:rsidRPr="004438A0">
              <w:rPr>
                <w:lang w:val="en-US"/>
              </w:rPr>
              <w:t>Asset &amp; Wealth Management Germany &amp; Austria BNP Paribas Corporate &amp; Institutional Banking</w:t>
            </w:r>
            <w:r>
              <w:rPr>
                <w:lang w:val="en-US"/>
              </w:rPr>
              <w:t xml:space="preserve"> - </w:t>
            </w:r>
            <w:r w:rsidRPr="004438A0">
              <w:rPr>
                <w:lang w:val="en-US"/>
              </w:rPr>
              <w:t>Head of Human Resources Corporate &amp; Institutional Banking</w:t>
            </w:r>
          </w:p>
          <w:p w14:paraId="6FAE73F9" w14:textId="6D6E34AB" w:rsidR="004438A0" w:rsidRPr="004438A0" w:rsidRDefault="004438A0" w:rsidP="00862510">
            <w:pPr>
              <w:rPr>
                <w:lang w:val="en-US"/>
              </w:rPr>
            </w:pPr>
            <w:r w:rsidRPr="004438A0">
              <w:rPr>
                <w:lang w:val="en-US"/>
              </w:rPr>
              <w:t>BNP Paribas Corporate &amp; Institutional Banking</w:t>
            </w:r>
            <w:r w:rsidRPr="004438A0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- </w:t>
            </w:r>
            <w:r w:rsidRPr="004438A0">
              <w:rPr>
                <w:lang w:val="en-US"/>
              </w:rPr>
              <w:t>Deputy Head of Group Human Resources Germany &amp; Austria BNP Pariba</w:t>
            </w:r>
            <w:r>
              <w:rPr>
                <w:lang w:val="en-US"/>
              </w:rPr>
              <w:t>s</w:t>
            </w:r>
          </w:p>
          <w:p w14:paraId="6997F57D" w14:textId="77777777" w:rsidR="00862510" w:rsidRPr="00BE7969" w:rsidRDefault="00862510" w:rsidP="00862510">
            <w:pPr>
              <w:rPr>
                <w:lang w:val="en-US"/>
              </w:rPr>
            </w:pPr>
          </w:p>
        </w:tc>
      </w:tr>
      <w:tr w:rsidR="00862510" w:rsidRPr="004438A0" w14:paraId="2AE0BC2D" w14:textId="77777777" w:rsidTr="00903C8E">
        <w:tc>
          <w:tcPr>
            <w:tcW w:w="4111" w:type="dxa"/>
          </w:tcPr>
          <w:p w14:paraId="0B844868" w14:textId="47A6592A" w:rsidR="00862510" w:rsidRDefault="00862510" w:rsidP="00862510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BE7969">
              <w:rPr>
                <w:lang w:val="en-US"/>
              </w:rPr>
              <w:t>1</w:t>
            </w:r>
            <w:r w:rsidR="004438A0">
              <w:rPr>
                <w:lang w:val="en-US"/>
              </w:rPr>
              <w:t>9</w:t>
            </w:r>
            <w:r>
              <w:rPr>
                <w:lang w:val="en-US"/>
              </w:rPr>
              <w:t xml:space="preserve"> – 20</w:t>
            </w:r>
            <w:r w:rsidR="004438A0">
              <w:rPr>
                <w:lang w:val="en-US"/>
              </w:rPr>
              <w:t>20</w:t>
            </w:r>
          </w:p>
        </w:tc>
        <w:tc>
          <w:tcPr>
            <w:tcW w:w="4599" w:type="dxa"/>
          </w:tcPr>
          <w:p w14:paraId="11211AB5" w14:textId="66096557" w:rsidR="00862510" w:rsidRPr="004438A0" w:rsidRDefault="004438A0" w:rsidP="00862510">
            <w:pPr>
              <w:rPr>
                <w:lang w:val="en-US"/>
              </w:rPr>
            </w:pPr>
            <w:r w:rsidRPr="004438A0">
              <w:rPr>
                <w:lang w:val="en-US"/>
              </w:rPr>
              <w:t>BNP Paribas Corporate &amp; Institutional Banking</w:t>
            </w:r>
            <w:r w:rsidRPr="004438A0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- </w:t>
            </w:r>
            <w:r w:rsidRPr="004438A0">
              <w:rPr>
                <w:lang w:val="en-US"/>
              </w:rPr>
              <w:t>Head of HR Business Partnering Germany &amp; Austria</w:t>
            </w:r>
            <w:r>
              <w:rPr>
                <w:lang w:val="en-US"/>
              </w:rPr>
              <w:t xml:space="preserve"> </w:t>
            </w:r>
          </w:p>
          <w:p w14:paraId="3E0A4408" w14:textId="77777777" w:rsidR="006E09CD" w:rsidRPr="00862510" w:rsidRDefault="006E09CD" w:rsidP="00862510">
            <w:pPr>
              <w:rPr>
                <w:lang w:val="en-US"/>
              </w:rPr>
            </w:pPr>
          </w:p>
        </w:tc>
      </w:tr>
      <w:tr w:rsidR="001A2A9A" w:rsidRPr="004438A0" w14:paraId="5D6EB889" w14:textId="77777777" w:rsidTr="00903C8E">
        <w:tc>
          <w:tcPr>
            <w:tcW w:w="4111" w:type="dxa"/>
          </w:tcPr>
          <w:p w14:paraId="0A9FD8F3" w14:textId="1F19D8A3" w:rsidR="001A2A9A" w:rsidRDefault="001A2A9A" w:rsidP="00862510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4438A0">
              <w:rPr>
                <w:lang w:val="en-US"/>
              </w:rPr>
              <w:t>18</w:t>
            </w:r>
            <w:r>
              <w:rPr>
                <w:lang w:val="en-US"/>
              </w:rPr>
              <w:t xml:space="preserve"> - 20</w:t>
            </w:r>
            <w:r w:rsidR="00BE7969">
              <w:rPr>
                <w:lang w:val="en-US"/>
              </w:rPr>
              <w:t>1</w:t>
            </w:r>
            <w:r w:rsidR="004438A0">
              <w:rPr>
                <w:lang w:val="en-US"/>
              </w:rPr>
              <w:t>9</w:t>
            </w:r>
          </w:p>
        </w:tc>
        <w:tc>
          <w:tcPr>
            <w:tcW w:w="4599" w:type="dxa"/>
          </w:tcPr>
          <w:p w14:paraId="4B641AF6" w14:textId="67311001" w:rsidR="006E09CD" w:rsidRPr="004438A0" w:rsidRDefault="004438A0" w:rsidP="00413F07">
            <w:pPr>
              <w:rPr>
                <w:lang w:val="en-US"/>
              </w:rPr>
            </w:pPr>
            <w:r w:rsidRPr="004438A0">
              <w:rPr>
                <w:lang w:val="en-US"/>
              </w:rPr>
              <w:t>BNP Paribas Corporate &amp; Institutional Banking</w:t>
            </w:r>
            <w:r w:rsidRPr="004438A0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- </w:t>
            </w:r>
            <w:r w:rsidRPr="004438A0">
              <w:rPr>
                <w:lang w:val="en-US"/>
              </w:rPr>
              <w:t>Head of People Development Germany &amp; Austria HR Business Partner</w:t>
            </w:r>
          </w:p>
          <w:p w14:paraId="5A6B321F" w14:textId="77777777" w:rsidR="006E09CD" w:rsidRPr="00862510" w:rsidRDefault="006E09CD" w:rsidP="00413F07">
            <w:pPr>
              <w:rPr>
                <w:lang w:val="en-US"/>
              </w:rPr>
            </w:pPr>
          </w:p>
        </w:tc>
      </w:tr>
      <w:tr w:rsidR="00951BAA" w:rsidRPr="004438A0" w14:paraId="5B39DAB1" w14:textId="77777777" w:rsidTr="004438A0">
        <w:trPr>
          <w:trHeight w:val="461"/>
        </w:trPr>
        <w:tc>
          <w:tcPr>
            <w:tcW w:w="4111" w:type="dxa"/>
          </w:tcPr>
          <w:p w14:paraId="7BAA4179" w14:textId="765A25D8" w:rsidR="00951BAA" w:rsidRDefault="001A2A9A" w:rsidP="00862510">
            <w:pPr>
              <w:rPr>
                <w:lang w:val="en-US"/>
              </w:rPr>
            </w:pPr>
            <w:r w:rsidRPr="001A2A9A">
              <w:rPr>
                <w:lang w:val="en-US"/>
              </w:rPr>
              <w:t>20</w:t>
            </w:r>
            <w:r w:rsidR="004438A0">
              <w:rPr>
                <w:lang w:val="en-US"/>
              </w:rPr>
              <w:t>13 - 2018</w:t>
            </w:r>
          </w:p>
        </w:tc>
        <w:tc>
          <w:tcPr>
            <w:tcW w:w="4599" w:type="dxa"/>
          </w:tcPr>
          <w:p w14:paraId="5D4962F4" w14:textId="6AF8F9B3" w:rsidR="006E09CD" w:rsidRPr="004438A0" w:rsidRDefault="004438A0" w:rsidP="00413F07">
            <w:pPr>
              <w:rPr>
                <w:lang w:val="en-US"/>
              </w:rPr>
            </w:pPr>
            <w:r w:rsidRPr="004438A0">
              <w:rPr>
                <w:lang w:val="en-US"/>
              </w:rPr>
              <w:t>BNP Paribas Real Estate Holding GmbH</w:t>
            </w:r>
            <w:r w:rsidRPr="004438A0">
              <w:rPr>
                <w:lang w:val="en-US"/>
              </w:rPr>
              <w:t xml:space="preserve"> – different positions</w:t>
            </w:r>
            <w:r>
              <w:rPr>
                <w:lang w:val="en-US"/>
              </w:rPr>
              <w:t xml:space="preserve"> </w:t>
            </w:r>
            <w:r w:rsidRPr="004438A0">
              <w:rPr>
                <w:lang w:val="en-US"/>
              </w:rPr>
              <w:t>in HR</w:t>
            </w:r>
          </w:p>
          <w:p w14:paraId="636600CE" w14:textId="77777777" w:rsidR="006E09CD" w:rsidRPr="004438A0" w:rsidRDefault="006E09CD" w:rsidP="00413F07">
            <w:pPr>
              <w:rPr>
                <w:lang w:val="en-US"/>
              </w:rPr>
            </w:pPr>
          </w:p>
        </w:tc>
      </w:tr>
    </w:tbl>
    <w:p w14:paraId="4E711011" w14:textId="77777777" w:rsidR="005E30A6" w:rsidRDefault="002B65A4">
      <w:pPr>
        <w:pStyle w:val="Heading1"/>
        <w:ind w:left="-5"/>
        <w:rPr>
          <w:lang w:val="en-US"/>
        </w:rPr>
      </w:pPr>
      <w:r w:rsidRPr="00862510">
        <w:rPr>
          <w:lang w:val="en-US"/>
        </w:rPr>
        <w:t xml:space="preserve">Education </w:t>
      </w:r>
    </w:p>
    <w:tbl>
      <w:tblPr>
        <w:tblStyle w:val="TableGrid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0"/>
        <w:gridCol w:w="4580"/>
      </w:tblGrid>
      <w:tr w:rsidR="00862510" w:rsidRPr="004438A0" w14:paraId="0F306744" w14:textId="77777777" w:rsidTr="00DB1221">
        <w:trPr>
          <w:trHeight w:val="531"/>
        </w:trPr>
        <w:tc>
          <w:tcPr>
            <w:tcW w:w="4130" w:type="dxa"/>
          </w:tcPr>
          <w:p w14:paraId="62823B09" w14:textId="3A0046EB" w:rsidR="00862510" w:rsidRDefault="004438A0" w:rsidP="00862510">
            <w:pPr>
              <w:ind w:left="0" w:firstLine="0"/>
              <w:rPr>
                <w:lang w:val="en-US"/>
              </w:rPr>
            </w:pPr>
            <w:r>
              <w:rPr>
                <w:lang w:val="en-US"/>
              </w:rPr>
              <w:t xml:space="preserve">2009 </w:t>
            </w:r>
            <w:r w:rsidR="00BE7969">
              <w:rPr>
                <w:lang w:val="en-US"/>
              </w:rPr>
              <w:t xml:space="preserve">- </w:t>
            </w:r>
            <w:r>
              <w:rPr>
                <w:lang w:val="en-US"/>
              </w:rPr>
              <w:t>2013</w:t>
            </w:r>
          </w:p>
        </w:tc>
        <w:tc>
          <w:tcPr>
            <w:tcW w:w="4580" w:type="dxa"/>
          </w:tcPr>
          <w:p w14:paraId="0D5BA0B1" w14:textId="46F43EBD" w:rsidR="00903C8E" w:rsidRPr="006E09CD" w:rsidRDefault="00903C8E" w:rsidP="00BE7969">
            <w:pPr>
              <w:rPr>
                <w:lang w:val="en-US"/>
              </w:rPr>
            </w:pPr>
            <w:r w:rsidRPr="00903C8E">
              <w:rPr>
                <w:lang w:val="en-US"/>
              </w:rPr>
              <w:t xml:space="preserve">Studies </w:t>
            </w:r>
            <w:r w:rsidR="00BE7969">
              <w:rPr>
                <w:lang w:val="en-US"/>
              </w:rPr>
              <w:t>of economics</w:t>
            </w:r>
            <w:r w:rsidR="004438A0">
              <w:rPr>
                <w:lang w:val="en-US"/>
              </w:rPr>
              <w:t xml:space="preserve"> and law</w:t>
            </w:r>
            <w:r w:rsidR="00BE7969">
              <w:rPr>
                <w:lang w:val="en-US"/>
              </w:rPr>
              <w:t xml:space="preserve"> </w:t>
            </w:r>
            <w:r w:rsidRPr="00903C8E">
              <w:rPr>
                <w:lang w:val="en-US"/>
              </w:rPr>
              <w:t>–</w:t>
            </w:r>
            <w:r w:rsidR="004438A0">
              <w:rPr>
                <w:lang w:val="en-US"/>
              </w:rPr>
              <w:t xml:space="preserve"> </w:t>
            </w:r>
            <w:r w:rsidR="00BE7969">
              <w:rPr>
                <w:lang w:val="en-US"/>
              </w:rPr>
              <w:t>University</w:t>
            </w:r>
            <w:r w:rsidR="004438A0">
              <w:rPr>
                <w:lang w:val="en-US"/>
              </w:rPr>
              <w:t xml:space="preserve"> Mannheim</w:t>
            </w:r>
            <w:r w:rsidR="00BE7969">
              <w:rPr>
                <w:lang w:val="en-US"/>
              </w:rPr>
              <w:t xml:space="preserve"> </w:t>
            </w:r>
          </w:p>
        </w:tc>
      </w:tr>
    </w:tbl>
    <w:p w14:paraId="68641994" w14:textId="77777777" w:rsidR="00862510" w:rsidRPr="00862510" w:rsidRDefault="00862510" w:rsidP="00903C8E">
      <w:pPr>
        <w:ind w:left="0" w:firstLine="0"/>
        <w:rPr>
          <w:lang w:val="en-US"/>
        </w:rPr>
      </w:pPr>
    </w:p>
    <w:p w14:paraId="63364165" w14:textId="77777777" w:rsidR="005E30A6" w:rsidRDefault="002B65A4">
      <w:pPr>
        <w:pStyle w:val="Heading1"/>
        <w:ind w:left="-5"/>
        <w:rPr>
          <w:lang w:val="en-US"/>
        </w:rPr>
      </w:pPr>
      <w:r w:rsidRPr="00862510">
        <w:rPr>
          <w:lang w:val="en-US"/>
        </w:rPr>
        <w:t xml:space="preserve">Mandates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5"/>
        <w:gridCol w:w="4575"/>
      </w:tblGrid>
      <w:tr w:rsidR="00BE7969" w:rsidRPr="004438A0" w14:paraId="08177218" w14:textId="77777777" w:rsidTr="00C0324A">
        <w:tc>
          <w:tcPr>
            <w:tcW w:w="4135" w:type="dxa"/>
          </w:tcPr>
          <w:p w14:paraId="75EAF284" w14:textId="77777777" w:rsidR="00BE7969" w:rsidRPr="00413F07" w:rsidRDefault="00BE7969" w:rsidP="00C0324A">
            <w:pPr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since 2021</w:t>
            </w:r>
          </w:p>
        </w:tc>
        <w:tc>
          <w:tcPr>
            <w:tcW w:w="4575" w:type="dxa"/>
          </w:tcPr>
          <w:p w14:paraId="5166AC63" w14:textId="2004B9DD" w:rsidR="00BE7969" w:rsidRPr="004438A0" w:rsidRDefault="004438A0" w:rsidP="00C0324A">
            <w:pPr>
              <w:ind w:left="0" w:firstLine="0"/>
              <w:rPr>
                <w:lang w:val="en-US"/>
              </w:rPr>
            </w:pPr>
            <w:r w:rsidRPr="004438A0">
              <w:rPr>
                <w:lang w:val="en-US"/>
              </w:rPr>
              <w:t>Member of the Board of Trustees</w:t>
            </w:r>
            <w:r>
              <w:rPr>
                <w:lang w:val="en-US"/>
              </w:rPr>
              <w:t xml:space="preserve"> </w:t>
            </w:r>
            <w:r w:rsidR="00BE7969" w:rsidRPr="004438A0">
              <w:rPr>
                <w:lang w:val="en-US"/>
              </w:rPr>
              <w:t>(</w:t>
            </w:r>
            <w:r w:rsidRPr="004438A0">
              <w:rPr>
                <w:lang w:val="en-US"/>
              </w:rPr>
              <w:t>BNP Paribas Stiftung</w:t>
            </w:r>
            <w:r w:rsidR="00BE7969" w:rsidRPr="004438A0">
              <w:rPr>
                <w:lang w:val="en-US"/>
              </w:rPr>
              <w:t>)</w:t>
            </w:r>
          </w:p>
          <w:p w14:paraId="3DEEAAB3" w14:textId="77777777" w:rsidR="00BE7969" w:rsidRPr="00413F07" w:rsidRDefault="00BE7969" w:rsidP="00C0324A">
            <w:pPr>
              <w:ind w:left="0" w:firstLine="0"/>
              <w:rPr>
                <w:lang w:val="en-US"/>
              </w:rPr>
            </w:pPr>
          </w:p>
        </w:tc>
      </w:tr>
    </w:tbl>
    <w:p w14:paraId="36A23A7C" w14:textId="77777777" w:rsidR="001A2A9A" w:rsidRPr="00862510" w:rsidRDefault="001A2A9A" w:rsidP="00413F07">
      <w:pPr>
        <w:ind w:left="0" w:firstLine="0"/>
        <w:rPr>
          <w:lang w:val="en-US"/>
        </w:rPr>
      </w:pPr>
    </w:p>
    <w:sectPr w:rsidR="001A2A9A" w:rsidRPr="00862510" w:rsidSect="00F364BA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4" w:h="16840"/>
      <w:pgMar w:top="1440" w:right="1768" w:bottom="1440" w:left="1416" w:header="1871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5FE12" w14:textId="77777777" w:rsidR="00062164" w:rsidRDefault="00062164" w:rsidP="00862510">
      <w:pPr>
        <w:spacing w:after="0" w:line="240" w:lineRule="auto"/>
      </w:pPr>
      <w:r>
        <w:separator/>
      </w:r>
    </w:p>
  </w:endnote>
  <w:endnote w:type="continuationSeparator" w:id="0">
    <w:p w14:paraId="3264A9F9" w14:textId="77777777" w:rsidR="00062164" w:rsidRDefault="00062164" w:rsidP="00862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NPP Sans">
    <w:panose1 w:val="02000000000000000000"/>
    <w:charset w:val="00"/>
    <w:family w:val="modern"/>
    <w:notTrueType/>
    <w:pitch w:val="variable"/>
    <w:sig w:usb0="A00002AF" w:usb1="4000204A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DBCC7" w14:textId="77777777" w:rsidR="00862510" w:rsidRDefault="008625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6BF94" w14:textId="77777777" w:rsidR="00862510" w:rsidRDefault="008625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E86C8" w14:textId="77777777" w:rsidR="00862510" w:rsidRDefault="008625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B5BAF" w14:textId="77777777" w:rsidR="00062164" w:rsidRDefault="00062164" w:rsidP="00862510">
      <w:pPr>
        <w:spacing w:after="0" w:line="240" w:lineRule="auto"/>
      </w:pPr>
      <w:r>
        <w:separator/>
      </w:r>
    </w:p>
  </w:footnote>
  <w:footnote w:type="continuationSeparator" w:id="0">
    <w:p w14:paraId="13A69D21" w14:textId="77777777" w:rsidR="00062164" w:rsidRDefault="00062164" w:rsidP="00862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36ED" w14:textId="77777777" w:rsidR="00C74B93" w:rsidRDefault="00062164">
    <w:pPr>
      <w:pStyle w:val="Header"/>
    </w:pPr>
    <w:r>
      <w:rPr>
        <w:noProof/>
      </w:rPr>
      <w:pict w14:anchorId="3BF173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3110" o:spid="_x0000_s1029" type="#_x0000_t75" style="position:absolute;left:0;text-align:left;margin-left:0;margin-top:0;width:595.2pt;height:108.7pt;z-index:-251654144;mso-position-horizontal:center;mso-position-horizontal-relative:margin;mso-position-vertical:center;mso-position-vertical-relative:margin" o:allowincell="f">
          <v:imagedata r:id="rId1" o:title="BNPP_LOGO_FR_H_DIGI_RVB_Claim-ENG-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83D2" w14:textId="77777777" w:rsidR="00C74B93" w:rsidRDefault="00062164">
    <w:pPr>
      <w:pStyle w:val="Header"/>
    </w:pPr>
    <w:r>
      <w:rPr>
        <w:noProof/>
      </w:rPr>
      <w:pict w14:anchorId="6A83DE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3109" o:spid="_x0000_s1028" type="#_x0000_t75" style="position:absolute;left:0;text-align:left;margin-left:-70.8pt;margin-top:-105.55pt;width:595.2pt;height:108.7pt;z-index:-251655168;mso-position-horizontal-relative:margin;mso-position-vertical-relative:margin" o:allowincell="f">
          <v:imagedata r:id="rId1" o:title="BNPP_LOGO_FR_H_DIGI_RVB_Claim-ENG-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26EC4"/>
    <w:multiLevelType w:val="multilevel"/>
    <w:tmpl w:val="3B72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0917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969"/>
    <w:rsid w:val="00062164"/>
    <w:rsid w:val="000B10C1"/>
    <w:rsid w:val="001A2A9A"/>
    <w:rsid w:val="002275BB"/>
    <w:rsid w:val="00247283"/>
    <w:rsid w:val="002B65A4"/>
    <w:rsid w:val="00413F07"/>
    <w:rsid w:val="004438A0"/>
    <w:rsid w:val="004521FE"/>
    <w:rsid w:val="005E30A6"/>
    <w:rsid w:val="006E09CD"/>
    <w:rsid w:val="00862510"/>
    <w:rsid w:val="008A6958"/>
    <w:rsid w:val="00903C8E"/>
    <w:rsid w:val="0090761F"/>
    <w:rsid w:val="00951BAA"/>
    <w:rsid w:val="00BB4BD0"/>
    <w:rsid w:val="00BC2E78"/>
    <w:rsid w:val="00BD2417"/>
    <w:rsid w:val="00BD306C"/>
    <w:rsid w:val="00BE1597"/>
    <w:rsid w:val="00BE7969"/>
    <w:rsid w:val="00C2008F"/>
    <w:rsid w:val="00C74B93"/>
    <w:rsid w:val="00C81F7F"/>
    <w:rsid w:val="00DA0119"/>
    <w:rsid w:val="00DB1221"/>
    <w:rsid w:val="00E7176C"/>
    <w:rsid w:val="00E851BE"/>
    <w:rsid w:val="00ED3213"/>
    <w:rsid w:val="00EF787E"/>
    <w:rsid w:val="00F364BA"/>
    <w:rsid w:val="00F758CA"/>
    <w:rsid w:val="00FB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F8981"/>
  <w15:docId w15:val="{D72FEF03-7231-4DC6-A9A4-93706E5C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51" w:lineRule="auto"/>
      <w:ind w:left="10" w:hanging="10"/>
    </w:pPr>
    <w:rPr>
      <w:rFonts w:ascii="BNPP Sans" w:eastAsia="BNPP Sans" w:hAnsi="BNPP Sans" w:cs="BNPP Sans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6" w:line="259" w:lineRule="auto"/>
      <w:ind w:left="10" w:hanging="10"/>
      <w:outlineLvl w:val="0"/>
    </w:pPr>
    <w:rPr>
      <w:rFonts w:ascii="BNPP Sans" w:eastAsia="BNPP Sans" w:hAnsi="BNPP Sans" w:cs="BNPP Sans"/>
      <w:b/>
      <w:color w:val="37915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5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BNPP Sans" w:eastAsia="BNPP Sans" w:hAnsi="BNPP Sans" w:cs="BNPP Sans"/>
      <w:b/>
      <w:color w:val="37915A"/>
      <w:sz w:val="24"/>
    </w:rPr>
  </w:style>
  <w:style w:type="paragraph" w:styleId="Footer">
    <w:name w:val="footer"/>
    <w:basedOn w:val="Normal"/>
    <w:link w:val="FooterChar"/>
    <w:uiPriority w:val="99"/>
    <w:unhideWhenUsed/>
    <w:rsid w:val="00862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510"/>
    <w:rPr>
      <w:rFonts w:ascii="BNPP Sans" w:eastAsia="BNPP Sans" w:hAnsi="BNPP Sans" w:cs="BNPP Sans"/>
      <w:color w:val="000000"/>
      <w:sz w:val="20"/>
    </w:rPr>
  </w:style>
  <w:style w:type="table" w:styleId="TableGrid">
    <w:name w:val="Table Grid"/>
    <w:basedOn w:val="TableNormal"/>
    <w:uiPriority w:val="39"/>
    <w:rsid w:val="00862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862510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A01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011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0119"/>
    <w:rPr>
      <w:rFonts w:ascii="BNPP Sans" w:eastAsia="BNPP Sans" w:hAnsi="BNPP Sans" w:cs="BNPP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1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119"/>
    <w:rPr>
      <w:rFonts w:ascii="BNPP Sans" w:eastAsia="BNPP Sans" w:hAnsi="BNPP Sans" w:cs="BNPP Sans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A2A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A9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4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B93"/>
    <w:rPr>
      <w:rFonts w:ascii="BNPP Sans" w:eastAsia="BNPP Sans" w:hAnsi="BNPP Sans" w:cs="BNPP Sans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41676\OneDrive%20-%20BNP%20Paribas\Lutz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Lutz.dotx</Template>
  <TotalTime>0</TotalTime>
  <Pages>1</Pages>
  <Words>136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Lutz Diederichs.docx</vt:lpstr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Jasmin Büchner.docx</dc:title>
  <dc:subject/>
  <dc:creator>Mariia AL ALI</dc:creator>
  <cp:keywords/>
  <cp:lastModifiedBy>Mariia AL ALI</cp:lastModifiedBy>
  <cp:revision>2</cp:revision>
  <cp:lastPrinted>2026-09-01T06:22:00Z</cp:lastPrinted>
  <dcterms:created xsi:type="dcterms:W3CDTF">2026-09-17T10:13:00Z</dcterms:created>
  <dcterms:modified xsi:type="dcterms:W3CDTF">2026-09-17T10:13:00Z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8ed5431-0ab7-4c1b-98f4-d4e50f674d02_Enabled">
    <vt:lpwstr>true</vt:lpwstr>
  </property>
  <property fmtid="{D5CDD505-2E9C-101B-9397-08002B2CF9AE}" pid="3" name="MSIP_Label_48ed5431-0ab7-4c1b-98f4-d4e50f674d02_SetDate">
    <vt:lpwstr>2026-09-01T06:28:52Z</vt:lpwstr>
  </property>
  <property fmtid="{D5CDD505-2E9C-101B-9397-08002B2CF9AE}" pid="4" name="MSIP_Label_48ed5431-0ab7-4c1b-98f4-d4e50f674d02_Method">
    <vt:lpwstr>Privileged</vt:lpwstr>
  </property>
  <property fmtid="{D5CDD505-2E9C-101B-9397-08002B2CF9AE}" pid="5" name="MSIP_Label_48ed5431-0ab7-4c1b-98f4-d4e50f674d02_Name">
    <vt:lpwstr>48ed5431-0ab7-4c1b-98f4-d4e50f674d02</vt:lpwstr>
  </property>
  <property fmtid="{D5CDD505-2E9C-101B-9397-08002B2CF9AE}" pid="6" name="MSIP_Label_48ed5431-0ab7-4c1b-98f4-d4e50f674d02_SiteId">
    <vt:lpwstr>614f9c25-bffa-42c7-86d8-964101f55fa2</vt:lpwstr>
  </property>
  <property fmtid="{D5CDD505-2E9C-101B-9397-08002B2CF9AE}" pid="7" name="MSIP_Label_48ed5431-0ab7-4c1b-98f4-d4e50f674d02_ActionId">
    <vt:lpwstr>3562120e-71a8-4963-83bd-23bc74552ff2</vt:lpwstr>
  </property>
  <property fmtid="{D5CDD505-2E9C-101B-9397-08002B2CF9AE}" pid="8" name="MSIP_Label_48ed5431-0ab7-4c1b-98f4-d4e50f674d02_ContentBits">
    <vt:lpwstr>0</vt:lpwstr>
  </property>
  <property fmtid="{D5CDD505-2E9C-101B-9397-08002B2CF9AE}" pid="9" name="MSIP_Label_48ed5431-0ab7-4c1b-98f4-d4e50f674d02_Tag">
    <vt:lpwstr>10, 0, 1, 1</vt:lpwstr>
  </property>
</Properties>
</file>